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widowControl w:val="0"/>
        <w:shd w:val="clear" w:color="auto" w:fill="auto"/>
        <w:tabs>
          <w:tab w:val="left" w:pos="7282"/>
        </w:tabs>
        <w:bidi w:val="0"/>
        <w:spacing w:before="0" w:after="0" w:line="480" w:lineRule="exact"/>
        <w:ind w:left="3940" w:right="0" w:firstLine="0"/>
      </w:pPr>
      <w:bookmarkStart w:id="0" w:name="bookmark0"/>
      <w:r>
        <w:rPr>
          <w:rStyle w:val="7"/>
          <w:b w:val="0"/>
          <w:bCs w:val="0"/>
          <w:i w:val="0"/>
          <w:iCs w:val="0"/>
          <w:smallCaps w:val="0"/>
          <w:strike w:val="0"/>
        </w:rPr>
        <w:t>Panarobo</w:t>
      </w:r>
      <w:r>
        <w:rPr>
          <w:rStyle w:val="7"/>
          <w:b w:val="0"/>
          <w:bCs w:val="0"/>
          <w:i w:val="0"/>
          <w:iCs w:val="0"/>
          <w:smallCaps w:val="0"/>
          <w:strike w:val="0"/>
        </w:rPr>
        <w:tab/>
      </w:r>
      <w:bookmarkEnd w:id="0"/>
    </w:p>
    <w:p>
      <w:pPr>
        <w:pStyle w:val="9"/>
        <w:keepNext/>
        <w:keepLines/>
        <w:widowControl w:val="0"/>
        <w:shd w:val="clear" w:color="auto" w:fill="auto"/>
        <w:tabs>
          <w:tab w:val="left" w:pos="7282"/>
          <w:tab w:val="left" w:pos="8882"/>
        </w:tabs>
        <w:bidi w:val="0"/>
        <w:spacing w:before="0" w:after="10" w:line="220" w:lineRule="exact"/>
        <w:ind w:left="3300" w:right="0" w:firstLine="0"/>
      </w:pPr>
      <w:bookmarkStart w:id="1" w:name="bookmark1"/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Programmeerhandleiding versie 2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ab/>
      </w:r>
      <w:bookmarkEnd w:id="1"/>
    </w:p>
    <w:p>
      <w:pPr>
        <w:pStyle w:val="11"/>
        <w:keepNext w:val="0"/>
        <w:keepLines w:val="0"/>
        <w:widowControl w:val="0"/>
        <w:shd w:val="clear" w:color="auto" w:fill="auto"/>
        <w:bidi w:val="0"/>
        <w:spacing w:before="0" w:after="1106" w:line="200" w:lineRule="exact"/>
        <w:ind w:left="3300" w:right="0" w:firstLine="900" w:firstLineChars="450"/>
        <w:rPr>
          <w:rFonts w:hint="default"/>
          <w:lang w:val="en-US"/>
        </w:rPr>
      </w:pPr>
      <w: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772160</wp:posOffset>
            </wp:positionV>
            <wp:extent cx="1408430" cy="1182370"/>
            <wp:effectExtent l="0" t="0" r="8890" b="6350"/>
            <wp:wrapTight wrapText="bothSides">
              <wp:wrapPolygon>
                <wp:start x="0" y="0"/>
                <wp:lineTo x="0" y="21438"/>
                <wp:lineTo x="21269" y="21438"/>
                <wp:lineTo x="21269" y="0"/>
                <wp:lineTo x="0" y="0"/>
              </wp:wrapPolygon>
            </wp:wrapTight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voor AW0660, AW7000 en AW8010</w:t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>v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28" w:line="190" w:lineRule="exact"/>
        <w:ind w:left="0" w:right="0" w:firstLine="2375" w:firstLineChars="1250"/>
        <w:jc w:val="left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Met de toets "SPEED SELECT" kunnen de volgende gebieden gekozen worden: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190" w:lineRule="exact"/>
        <w:ind w:left="5420" w:right="0" w:firstLine="0"/>
        <w:jc w:val="left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4"/>
        <w:gridCol w:w="1800"/>
        <w:gridCol w:w="1123"/>
        <w:gridCol w:w="677"/>
        <w:gridCol w:w="904"/>
        <w:gridCol w:w="183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1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righ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8010-&gt;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M.H = MID/HIGH</w:t>
            </w:r>
          </w:p>
        </w:tc>
        <w:tc>
          <w:tcPr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= 30 t/m</w:t>
            </w:r>
          </w:p>
        </w:tc>
        <w:tc>
          <w:tcPr>
            <w:tcW w:w="677" w:type="dxa"/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59</w:t>
            </w:r>
          </w:p>
        </w:tc>
        <w:tc>
          <w:tcPr>
            <w:tcW w:w="904" w:type="dxa"/>
            <w:shd w:val="clear" w:color="auto" w:fill="FFFFFF"/>
            <w:vAlign w:val="bottom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m/min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framePr w:w="9658" w:h="677" w:hSpace="230" w:wrap="notBeside" w:vAnchor="text" w:hAnchor="text" w:x="231" w:y="404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200" w:firstLine="0"/>
              <w:jc w:val="righ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M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24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= MID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= 10 t/m</w:t>
            </w:r>
          </w:p>
        </w:tc>
        <w:tc>
          <w:tcPr>
            <w:tcW w:w="677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29</w:t>
            </w:r>
          </w:p>
        </w:tc>
        <w:tc>
          <w:tcPr>
            <w:tcW w:w="904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m/min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28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= 1 t/m 9.9 m/min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righ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8010-&gt;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M.L = MID/LOW</w:t>
            </w: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= 1.0 t/m</w:t>
            </w:r>
          </w:p>
        </w:tc>
        <w:tc>
          <w:tcPr>
            <w:tcW w:w="677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9.9</w:t>
            </w:r>
          </w:p>
        </w:tc>
        <w:tc>
          <w:tcPr>
            <w:tcW w:w="904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</w:pPr>
            <w:r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  <w:t>m/min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framePr w:w="9658" w:h="677" w:hSpace="230" w:wrap="notBeside" w:vAnchor="text" w:hAnchor="text" w:x="231" w:y="404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exact"/>
        </w:trPr>
        <w:tc>
          <w:tcPr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6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right"/>
            </w:pPr>
            <w:r>
              <w:rPr>
                <w:rFonts w:ascii="Microsoft Sans Serif" w:hAnsi="Microsoft Sans Serif" w:eastAsia="Microsoft Sans Serif" w:cs="Microsoft Sans Serif"/>
                <w:color w:val="000000"/>
                <w:spacing w:val="0"/>
                <w:w w:val="100"/>
                <w:position w:val="0"/>
                <w:lang w:val="de-DE" w:eastAsia="de-DE" w:bidi="de-DE"/>
              </w:rPr>
              <w:t>= LOW</w:t>
            </w:r>
          </w:p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wordWrap w:val="0"/>
              <w:bidi w:val="0"/>
              <w:spacing w:before="0" w:after="0" w:line="190" w:lineRule="exact"/>
              <w:ind w:left="0" w:right="0" w:firstLine="0"/>
              <w:jc w:val="right"/>
              <w:rPr>
                <w:rStyle w:val="14"/>
                <w:rFonts w:hint="default"/>
                <w:b w:val="0"/>
                <w:bCs w:val="0"/>
                <w:i w:val="0"/>
                <w:iCs w:val="0"/>
                <w:smallCaps w:val="0"/>
                <w:strike w:val="0"/>
                <w:lang w:val="en-US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0" w:right="0" w:firstLine="0"/>
              <w:jc w:val="left"/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40" w:right="0" w:firstLine="0"/>
              <w:jc w:val="left"/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pacing w:val="0"/>
                <w:w w:val="100"/>
                <w:position w:val="0"/>
                <w:lang w:val="de-DE" w:eastAsia="de-DE" w:bidi="de-DE"/>
              </w:rPr>
              <w:t>= 0.01 t/m</w:t>
            </w:r>
          </w:p>
        </w:tc>
        <w:tc>
          <w:tcPr>
            <w:tcW w:w="677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</w:pPr>
            <w:r>
              <w:rPr>
                <w:rFonts w:ascii="Microsoft Sans Serif" w:hAnsi="Microsoft Sans Serif" w:eastAsia="Microsoft Sans Serif" w:cs="Microsoft Sans Serif"/>
                <w:color w:val="000000"/>
                <w:spacing w:val="0"/>
                <w:w w:val="100"/>
                <w:position w:val="0"/>
                <w:lang w:val="de-DE" w:eastAsia="de-DE" w:bidi="de-DE"/>
              </w:rPr>
              <w:t>0.99 m/min</w:t>
            </w:r>
          </w:p>
        </w:tc>
        <w:tc>
          <w:tcPr>
            <w:tcW w:w="904" w:type="dxa"/>
            <w:shd w:val="clear" w:color="auto" w:fill="FFFFFF"/>
            <w:vAlign w:val="top"/>
          </w:tcPr>
          <w:p>
            <w:pPr>
              <w:pStyle w:val="13"/>
              <w:keepNext w:val="0"/>
              <w:keepLines w:val="0"/>
              <w:framePr w:w="9658" w:h="677" w:hSpace="230" w:wrap="notBeside" w:vAnchor="text" w:hAnchor="text" w:x="231" w:y="404"/>
              <w:widowControl w:val="0"/>
              <w:shd w:val="clear" w:color="auto" w:fill="auto"/>
              <w:bidi w:val="0"/>
              <w:spacing w:before="0" w:after="0" w:line="190" w:lineRule="exact"/>
              <w:ind w:left="160" w:right="0" w:firstLine="0"/>
              <w:jc w:val="left"/>
              <w:rPr>
                <w:rStyle w:val="14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framePr w:w="9658" w:h="677" w:hSpace="230" w:wrap="notBeside" w:vAnchor="text" w:hAnchor="text" w:x="231" w:y="404"/>
              <w:widowControl w:val="0"/>
              <w:rPr>
                <w:sz w:val="10"/>
                <w:szCs w:val="10"/>
              </w:rPr>
            </w:pPr>
            <w:r>
              <w:rPr>
                <w:rFonts w:hint="default"/>
                <w:sz w:val="20"/>
                <w:szCs w:val="20"/>
              </w:rPr>
              <w:t>0.99m/min</w:t>
            </w:r>
          </w:p>
        </w:tc>
      </w:tr>
    </w:tbl>
    <w:p>
      <w:pPr>
        <w:pStyle w:val="16"/>
        <w:keepNext w:val="0"/>
        <w:keepLines w:val="0"/>
        <w:framePr w:w="278" w:h="238" w:hSpace="230" w:wrap="notBeside" w:vAnchor="text" w:hAnchor="text" w:x="2929" w:y="194"/>
        <w:widowControl w:val="0"/>
        <w:shd w:val="clear" w:color="auto" w:fill="auto"/>
        <w:bidi w:val="0"/>
        <w:spacing w:before="0" w:after="0" w:line="190" w:lineRule="exact"/>
        <w:ind w:left="0" w:right="0" w:firstLine="0"/>
        <w:jc w:val="left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H</w:t>
      </w:r>
    </w:p>
    <w:p>
      <w:pPr>
        <w:pStyle w:val="16"/>
        <w:keepNext w:val="0"/>
        <w:keepLines w:val="0"/>
        <w:framePr w:w="816" w:h="247" w:hSpace="230" w:wrap="notBeside" w:vAnchor="text" w:hAnchor="text" w:x="3514" w:y="190"/>
        <w:widowControl w:val="0"/>
        <w:shd w:val="clear" w:color="auto" w:fill="auto"/>
        <w:bidi w:val="0"/>
        <w:spacing w:before="0" w:after="0" w:line="190" w:lineRule="exact"/>
        <w:ind w:left="0" w:right="0" w:firstLine="0"/>
        <w:jc w:val="left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= HIGH</w:t>
      </w:r>
    </w:p>
    <w:p>
      <w:pPr>
        <w:pStyle w:val="16"/>
        <w:keepNext w:val="0"/>
        <w:keepLines w:val="0"/>
        <w:framePr w:w="912" w:h="480" w:hSpace="230" w:wrap="notBeside" w:vAnchor="text" w:hAnchor="text" w:x="5165" w:y="-22"/>
        <w:widowControl w:val="0"/>
        <w:shd w:val="clear" w:color="auto" w:fill="auto"/>
        <w:bidi w:val="0"/>
        <w:spacing w:before="0" w:after="0" w:line="221" w:lineRule="exact"/>
        <w:ind w:left="60" w:right="0" w:firstLine="0"/>
        <w:jc w:val="center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AW8010: 60</w:t>
      </w:r>
    </w:p>
    <w:p>
      <w:pPr>
        <w:pStyle w:val="18"/>
        <w:keepNext w:val="0"/>
        <w:keepLines w:val="0"/>
        <w:framePr w:w="442" w:h="233" w:hSpace="230" w:wrap="notBeside" w:vAnchor="text" w:hAnchor="text" w:x="6308" w:y="217"/>
        <w:widowControl w:val="0"/>
        <w:shd w:val="clear" w:color="auto" w:fill="auto"/>
        <w:bidi w:val="0"/>
        <w:spacing w:before="0" w:after="0" w:line="180" w:lineRule="exact"/>
        <w:ind w:left="0" w:right="0" w:firstLine="0"/>
        <w:jc w:val="left"/>
      </w:pPr>
    </w:p>
    <w:p>
      <w:pPr>
        <w:widowControl w:val="0"/>
        <w:rPr>
          <w:sz w:val="2"/>
          <w:szCs w:val="2"/>
        </w:rPr>
      </w:pP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349" w:after="0" w:line="211" w:lineRule="exact"/>
        <w:ind w:left="520" w:right="0" w:firstLine="0"/>
        <w:jc w:val="both"/>
        <w:sectPr>
          <w:footnotePr>
            <w:numFmt w:val="decimal"/>
          </w:footnotePr>
          <w:pgSz w:w="11900" w:h="16840"/>
          <w:pgMar w:top="1531" w:right="571" w:bottom="101" w:left="1729" w:header="0" w:footer="3" w:gutter="0"/>
          <w:cols w:space="720" w:num="1"/>
          <w:rtlGutter w:val="0"/>
          <w:docGrid w:linePitch="360" w:charSpace="0"/>
        </w:sectPr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Het kiezen van de snelheid wordt zowel voor het bedienen van de robot als voor het vastleggen van ee</w:t>
      </w:r>
      <w:r>
        <w:rPr>
          <w:rFonts w:hint="default" w:cs="Microsoft Sans Serif"/>
          <w:color w:val="000000"/>
          <w:spacing w:val="0"/>
          <w:w w:val="100"/>
          <w:position w:val="0"/>
          <w:lang w:val="en-US" w:eastAsia="de-DE" w:bidi="de-DE"/>
        </w:rPr>
        <w:t>n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 xml:space="preserve"> stap gedaan.</w:t>
      </w:r>
    </w:p>
    <w:p>
      <w:pPr>
        <w:widowControl w:val="0"/>
        <w:spacing w:line="360" w:lineRule="exact"/>
      </w:pPr>
      <w:r>
        <w:pict>
          <v:shape id="_x0000_s1030" o:spid="_x0000_s1030" o:spt="202" type="#_x0000_t202" style="position:absolute;left:0pt;margin-left:17.75pt;margin-top:450.4pt;height:11.2pt;width:10.5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20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00" w:lineRule="exact"/>
                    <w:ind w:left="0" w:right="0" w:firstLine="0"/>
                    <w:jc w:val="left"/>
                  </w:pPr>
                </w:p>
              </w:txbxContent>
            </v:textbox>
          </v:shape>
        </w:pict>
      </w:r>
      <w:r>
        <w:pict>
          <v:shape id="_x0000_s1031" o:spid="_x0000_s1031" o:spt="75" type="#_x0000_t75" style="position:absolute;left:0pt;margin-left:69.6pt;margin-top:23.3pt;height:56.15pt;width:96.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</v:shape>
        </w:pict>
      </w:r>
      <w:r>
        <w:pict>
          <v:shape id="_x0000_s1032" o:spid="_x0000_s1032" o:spt="202" type="#_x0000_t202" style="position:absolute;left:0pt;margin-left:201.85pt;margin-top:19.2pt;height:68.65pt;width:258.9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In kombinatie met de volgende funkties: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center" w:pos="2333"/>
                      <w:tab w:val="left" w:pos="2443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"SPEEDSELECT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=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instellen van snelheid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center" w:pos="2333"/>
                      <w:tab w:val="left" w:pos="2443"/>
                      <w:tab w:val="right" w:pos="4555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"WEAVETYPE"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=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kiezen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van pendelfiguur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center" w:pos="2333"/>
                      <w:tab w:val="left" w:pos="2443"/>
                      <w:tab w:val="right" w:pos="4195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"MENUSELECT"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=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kiezen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van lasmenu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center" w:pos="2333"/>
                      <w:tab w:val="left" w:pos="2443"/>
                      <w:tab w:val="right" w:pos="4925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"SEQ"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-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kiezen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van SEQ kommando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(Bij AW-0660 / AW-7000 is WEAVETYPE, WEAVESELECT)</w:t>
                  </w:r>
                </w:p>
              </w:txbxContent>
            </v:textbox>
          </v:shape>
        </w:pict>
      </w:r>
      <w:r>
        <w:pict>
          <v:shape id="_x0000_s1033" o:spid="_x0000_s1033" o:spt="75" type="#_x0000_t75" style="position:absolute;left:0pt;margin-left:68.65pt;margin-top:125.05pt;height:56.15pt;width:96.9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</v:shape>
        </w:pict>
      </w:r>
      <w:r>
        <w:pict>
          <v:shape id="_x0000_s1035" o:spid="_x0000_s1035" o:spt="75" type="#_x0000_t75" style="position:absolute;left:0pt;margin-left:68.15pt;margin-top:223.9pt;height:60pt;width:98.4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</v:shape>
        </w:pict>
      </w:r>
      <w:r>
        <w:pict>
          <v:shape id="_x0000_s1037" o:spid="_x0000_s1037" o:spt="202" type="#_x0000_t202" style="position:absolute;left:0pt;margin-left:71.05pt;margin-top:340.1pt;height:26.8pt;width:23.3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  <w:r>
        <w:pict>
          <v:shape id="_x0000_s1039" o:spid="_x0000_s1039" o:spt="202" type="#_x0000_t202" style="position:absolute;left:0pt;margin-left:60pt;margin-top:468.25pt;height:9.9pt;width:43.2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  <w:r>
        <w:pict>
          <v:shape id="_x0000_s1040" o:spid="_x0000_s1040" o:spt="202" type="#_x0000_t202" style="position:absolute;left:0pt;margin-left:284.15pt;margin-top:467.2pt;height:10.9pt;width:65.7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/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4" o:spid="_x0000_s1034" o:spt="202" type="#_x0000_t202" style="position:absolute;left:0pt;margin-left:177.4pt;margin-top:0.15pt;height:47.3pt;width:348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mso-fit-shape-to-text:t;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Deze toets heeft twee toepassingen: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In teach: "wire" voor het vooruit of achteruit bewegen van de lasdraad.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In play: wanneer "modify" op "override" gezet wordt, kan de draadtoevoer (amperage) tijdens het lassen afgeregeld worden.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bookmarkStart w:id="2" w:name="_GoBack"/>
      <w:bookmarkEnd w:id="2"/>
      <w:r>
        <w:pict>
          <v:shape id="_x0000_s1036" o:spid="_x0000_s1036" o:spt="202" type="#_x0000_t202" style="position:absolute;left:0pt;margin-left:179.75pt;margin-top:16pt;height:78.5pt;width:368.9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132" w:line="190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Deze toets heeft een dubbele funktie: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18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In teach TRACE + en - kan dan gebruikt worden om de geprogrammeerde stappe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n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een voor 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e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en te benaderen.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6221"/>
                      <w:tab w:val="left" w:pos="7142"/>
                    </w:tabs>
                    <w:bidi w:val="0"/>
                    <w:spacing w:before="0" w:after="0" w:line="216" w:lineRule="exact"/>
                    <w:ind w:left="0" w:right="0" w:firstLine="0"/>
                    <w:jc w:val="both"/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In play dient deze toets voor het afstellen van de spanning tijdens het lassen in d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e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"override"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 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toestand.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ab/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8" o:spid="_x0000_s1038" o:spt="202" type="#_x0000_t202" style="position:absolute;left:0pt;margin-left:89.2pt;margin-top:8.6pt;height:34.85pt;width:368.6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1" w:lineRule="exact"/>
                    <w:ind w:left="0" w:right="0" w:firstLine="0"/>
                    <w:jc w:val="both"/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Deze toets moet samen met 'TRACE +" of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 xml:space="preserve"> “-”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toets gebruikt worden. Hiermee is he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t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mogelijk, alleen in de </w:t>
                  </w:r>
                  <w:r>
                    <w:rPr>
                      <w:rStyle w:val="27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TRACE MODE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(TEACH in.een bestaand nummer), de stappe</w:t>
                  </w:r>
                  <w:r>
                    <w:rPr>
                      <w:rStyle w:val="21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n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af te lopen </w:t>
                  </w:r>
                  <w:r>
                    <w:rPr>
                      <w:rStyle w:val="27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zonder</w:t>
                  </w:r>
                  <w:r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dat de robotbewegingen uitgevoerd worden.</w:t>
                  </w: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1" w:lineRule="exact"/>
                    <w:ind w:left="0" w:right="0" w:firstLine="0"/>
                    <w:jc w:val="both"/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pStyle w:val="13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211" w:lineRule="exact"/>
                    <w:ind w:left="0" w:right="0" w:firstLine="0"/>
                    <w:jc w:val="both"/>
                    <w:rPr>
                      <w:rStyle w:val="21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</w:txbxContent>
            </v:textbox>
          </v:shape>
        </w:pict>
      </w:r>
      <w: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81280</wp:posOffset>
            </wp:positionV>
            <wp:extent cx="560705" cy="603250"/>
            <wp:effectExtent l="0" t="0" r="3175" b="6350"/>
            <wp:wrapTight wrapText="bothSides">
              <wp:wrapPolygon>
                <wp:start x="0" y="0"/>
                <wp:lineTo x="0" y="21282"/>
                <wp:lineTo x="21135" y="21282"/>
                <wp:lineTo x="21135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41" o:spid="_x0000_s1041" o:spt="202" type="#_x0000_t202" style="position:absolute;left:0pt;margin-left:196.5pt;margin-top:5.05pt;height:21.45pt;width:77.3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9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50" w:lineRule="exact"/>
                    <w:ind w:left="0" w:right="0" w:firstLine="0"/>
                    <w:jc w:val="left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1-23</w:t>
                  </w:r>
                </w:p>
              </w:txbxContent>
            </v:textbox>
          </v:shape>
        </w:pict>
      </w:r>
    </w:p>
    <w:p>
      <w:pPr>
        <w:widowControl w:val="0"/>
        <w:spacing w:line="53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31" w:right="427" w:bottom="101" w:left="433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18" w:lineRule="exact"/>
        <w:rPr>
          <w:sz w:val="10"/>
          <w:szCs w:val="10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51" w:right="0" w:bottom="443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36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</w:pPr>
    </w:p>
    <w:sectPr>
      <w:type w:val="continuous"/>
      <w:pgSz w:w="11900" w:h="16840"/>
      <w:pgMar w:top="1551" w:right="1118" w:bottom="443" w:left="178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36F567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Heading #1_"/>
    <w:basedOn w:val="2"/>
    <w:link w:val="6"/>
    <w:uiPriority w:val="0"/>
    <w:rPr>
      <w:b/>
      <w:bCs/>
      <w:spacing w:val="-10"/>
      <w:sz w:val="28"/>
      <w:szCs w:val="28"/>
      <w:u w:val="none"/>
    </w:rPr>
  </w:style>
  <w:style w:type="paragraph" w:customStyle="1" w:styleId="6">
    <w:name w:val="Heading #1"/>
    <w:basedOn w:val="1"/>
    <w:link w:val="5"/>
    <w:uiPriority w:val="0"/>
    <w:pPr>
      <w:widowControl w:val="0"/>
      <w:shd w:val="clear" w:color="auto" w:fill="FFFFFF"/>
      <w:spacing w:after="60" w:line="0" w:lineRule="exact"/>
      <w:jc w:val="both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7">
    <w:name w:val="Heading #1 + 24 pt"/>
    <w:aliases w:val="Not Bold"/>
    <w:basedOn w:val="5"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8">
    <w:name w:val="Heading #2_"/>
    <w:basedOn w:val="2"/>
    <w:link w:val="9"/>
    <w:uiPriority w:val="0"/>
    <w:rPr>
      <w:sz w:val="22"/>
      <w:szCs w:val="22"/>
      <w:u w:val="none"/>
    </w:rPr>
  </w:style>
  <w:style w:type="paragraph" w:customStyle="1" w:styleId="9">
    <w:name w:val="Heading #2"/>
    <w:basedOn w:val="1"/>
    <w:link w:val="8"/>
    <w:uiPriority w:val="0"/>
    <w:pPr>
      <w:widowControl w:val="0"/>
      <w:shd w:val="clear" w:color="auto" w:fill="FFFFFF"/>
      <w:spacing w:before="60" w:after="60" w:line="0" w:lineRule="exact"/>
      <w:jc w:val="both"/>
      <w:outlineLvl w:val="1"/>
    </w:pPr>
    <w:rPr>
      <w:sz w:val="22"/>
      <w:szCs w:val="22"/>
      <w:u w:val="none"/>
    </w:rPr>
  </w:style>
  <w:style w:type="character" w:customStyle="1" w:styleId="10">
    <w:name w:val="Body text (3)_"/>
    <w:basedOn w:val="2"/>
    <w:link w:val="11"/>
    <w:qFormat/>
    <w:uiPriority w:val="0"/>
    <w:rPr>
      <w:sz w:val="20"/>
      <w:szCs w:val="20"/>
      <w:u w:val="none"/>
    </w:rPr>
  </w:style>
  <w:style w:type="paragraph" w:customStyle="1" w:styleId="11">
    <w:name w:val="Body text (3)"/>
    <w:basedOn w:val="1"/>
    <w:link w:val="10"/>
    <w:uiPriority w:val="0"/>
    <w:pPr>
      <w:widowControl w:val="0"/>
      <w:shd w:val="clear" w:color="auto" w:fill="FFFFFF"/>
      <w:spacing w:before="60" w:after="1140" w:line="0" w:lineRule="exact"/>
      <w:jc w:val="both"/>
    </w:pPr>
    <w:rPr>
      <w:sz w:val="20"/>
      <w:szCs w:val="20"/>
      <w:u w:val="none"/>
    </w:rPr>
  </w:style>
  <w:style w:type="character" w:customStyle="1" w:styleId="12">
    <w:name w:val="Body text (2)_"/>
    <w:basedOn w:val="2"/>
    <w:link w:val="13"/>
    <w:qFormat/>
    <w:uiPriority w:val="0"/>
    <w:rPr>
      <w:sz w:val="19"/>
      <w:szCs w:val="19"/>
      <w:u w:val="none"/>
    </w:rPr>
  </w:style>
  <w:style w:type="paragraph" w:customStyle="1" w:styleId="13">
    <w:name w:val="Body text (2)1"/>
    <w:basedOn w:val="1"/>
    <w:link w:val="12"/>
    <w:uiPriority w:val="0"/>
    <w:pPr>
      <w:widowControl w:val="0"/>
      <w:shd w:val="clear" w:color="auto" w:fill="FFFFFF"/>
      <w:spacing w:before="1140" w:after="60" w:line="0" w:lineRule="exact"/>
    </w:pPr>
    <w:rPr>
      <w:sz w:val="19"/>
      <w:szCs w:val="19"/>
      <w:u w:val="none"/>
    </w:rPr>
  </w:style>
  <w:style w:type="character" w:customStyle="1" w:styleId="14">
    <w:name w:val="Body text (2)"/>
    <w:basedOn w:val="12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lang w:val="de-DE" w:eastAsia="de-DE" w:bidi="de-DE"/>
    </w:rPr>
  </w:style>
  <w:style w:type="character" w:customStyle="1" w:styleId="15">
    <w:name w:val="Table caption_"/>
    <w:basedOn w:val="2"/>
    <w:link w:val="16"/>
    <w:qFormat/>
    <w:uiPriority w:val="0"/>
    <w:rPr>
      <w:sz w:val="19"/>
      <w:szCs w:val="19"/>
      <w:u w:val="none"/>
    </w:rPr>
  </w:style>
  <w:style w:type="paragraph" w:customStyle="1" w:styleId="16">
    <w:name w:val="Table caption"/>
    <w:basedOn w:val="1"/>
    <w:link w:val="15"/>
    <w:uiPriority w:val="0"/>
    <w:pPr>
      <w:widowControl w:val="0"/>
      <w:shd w:val="clear" w:color="auto" w:fill="FFFFFF"/>
      <w:spacing w:line="0" w:lineRule="exact"/>
    </w:pPr>
    <w:rPr>
      <w:sz w:val="19"/>
      <w:szCs w:val="19"/>
      <w:u w:val="none"/>
    </w:rPr>
  </w:style>
  <w:style w:type="character" w:customStyle="1" w:styleId="17">
    <w:name w:val="Table caption (2)_"/>
    <w:basedOn w:val="2"/>
    <w:link w:val="18"/>
    <w:qFormat/>
    <w:uiPriority w:val="0"/>
    <w:rPr>
      <w:sz w:val="18"/>
      <w:szCs w:val="18"/>
      <w:u w:val="none"/>
    </w:rPr>
  </w:style>
  <w:style w:type="paragraph" w:customStyle="1" w:styleId="18">
    <w:name w:val="Table caption (2)"/>
    <w:basedOn w:val="1"/>
    <w:link w:val="17"/>
    <w:uiPriority w:val="0"/>
    <w:pPr>
      <w:widowControl w:val="0"/>
      <w:shd w:val="clear" w:color="auto" w:fill="FFFFFF"/>
      <w:spacing w:line="0" w:lineRule="exact"/>
    </w:pPr>
    <w:rPr>
      <w:sz w:val="18"/>
      <w:szCs w:val="18"/>
      <w:u w:val="none"/>
    </w:rPr>
  </w:style>
  <w:style w:type="character" w:customStyle="1" w:styleId="19">
    <w:name w:val="Body text (4) Exact"/>
    <w:basedOn w:val="2"/>
    <w:link w:val="20"/>
    <w:uiPriority w:val="0"/>
    <w:rPr>
      <w:rFonts w:ascii="Franklin Gothic Medium" w:hAnsi="Franklin Gothic Medium" w:eastAsia="Franklin Gothic Medium" w:cs="Franklin Gothic Medium"/>
      <w:i/>
      <w:iCs/>
      <w:sz w:val="20"/>
      <w:szCs w:val="20"/>
      <w:u w:val="none"/>
    </w:rPr>
  </w:style>
  <w:style w:type="paragraph" w:customStyle="1" w:styleId="20">
    <w:name w:val="Body text (4)"/>
    <w:basedOn w:val="1"/>
    <w:link w:val="19"/>
    <w:uiPriority w:val="0"/>
    <w:pPr>
      <w:widowControl w:val="0"/>
      <w:shd w:val="clear" w:color="auto" w:fill="FFFFFF"/>
      <w:spacing w:line="0" w:lineRule="exact"/>
    </w:pPr>
    <w:rPr>
      <w:rFonts w:ascii="Franklin Gothic Medium" w:hAnsi="Franklin Gothic Medium" w:eastAsia="Franklin Gothic Medium" w:cs="Franklin Gothic Medium"/>
      <w:i/>
      <w:iCs/>
      <w:sz w:val="20"/>
      <w:szCs w:val="20"/>
      <w:u w:val="none"/>
    </w:rPr>
  </w:style>
  <w:style w:type="character" w:customStyle="1" w:styleId="21">
    <w:name w:val="Body text (2) Exact"/>
    <w:basedOn w:val="2"/>
    <w:qFormat/>
    <w:uiPriority w:val="0"/>
    <w:rPr>
      <w:sz w:val="19"/>
      <w:szCs w:val="19"/>
      <w:u w:val="none"/>
    </w:rPr>
  </w:style>
  <w:style w:type="character" w:customStyle="1" w:styleId="22">
    <w:name w:val="Body text (2) + 9 pt"/>
    <w:aliases w:val="Italic Exact"/>
    <w:basedOn w:val="12"/>
    <w:uiPriority w:val="0"/>
    <w:rPr>
      <w:rFonts w:ascii="Microsoft Sans Serif" w:hAnsi="Microsoft Sans Serif" w:eastAsia="Microsoft Sans Serif" w:cs="Microsoft Sans Serif"/>
      <w:b/>
      <w:bCs/>
      <w:i/>
      <w:iCs/>
      <w:color w:val="000000"/>
      <w:spacing w:val="0"/>
      <w:w w:val="100"/>
      <w:position w:val="0"/>
      <w:sz w:val="18"/>
      <w:szCs w:val="18"/>
      <w:lang w:val="de-DE" w:eastAsia="de-DE" w:bidi="de-DE"/>
    </w:rPr>
  </w:style>
  <w:style w:type="character" w:customStyle="1" w:styleId="23">
    <w:name w:val="Heading #3 Exact"/>
    <w:basedOn w:val="2"/>
    <w:link w:val="24"/>
    <w:qFormat/>
    <w:uiPriority w:val="0"/>
    <w:rPr>
      <w:spacing w:val="0"/>
      <w:sz w:val="16"/>
      <w:szCs w:val="16"/>
      <w:u w:val="none"/>
    </w:rPr>
  </w:style>
  <w:style w:type="paragraph" w:customStyle="1" w:styleId="24">
    <w:name w:val="Heading #3"/>
    <w:basedOn w:val="1"/>
    <w:link w:val="23"/>
    <w:uiPriority w:val="0"/>
    <w:pPr>
      <w:widowControl w:val="0"/>
      <w:shd w:val="clear" w:color="auto" w:fill="FFFFFF"/>
      <w:spacing w:after="120" w:line="0" w:lineRule="exact"/>
      <w:outlineLvl w:val="2"/>
    </w:pPr>
    <w:rPr>
      <w:spacing w:val="0"/>
      <w:sz w:val="16"/>
      <w:szCs w:val="16"/>
      <w:u w:val="none"/>
    </w:rPr>
  </w:style>
  <w:style w:type="character" w:customStyle="1" w:styleId="25">
    <w:name w:val="Body text (5) Exact"/>
    <w:basedOn w:val="2"/>
    <w:link w:val="26"/>
    <w:uiPriority w:val="0"/>
    <w:rPr>
      <w:spacing w:val="0"/>
      <w:sz w:val="16"/>
      <w:szCs w:val="16"/>
      <w:u w:val="none"/>
    </w:rPr>
  </w:style>
  <w:style w:type="paragraph" w:customStyle="1" w:styleId="26">
    <w:name w:val="Body text (5)"/>
    <w:basedOn w:val="1"/>
    <w:link w:val="25"/>
    <w:uiPriority w:val="0"/>
    <w:pPr>
      <w:widowControl w:val="0"/>
      <w:shd w:val="clear" w:color="auto" w:fill="FFFFFF"/>
      <w:spacing w:before="120" w:line="0" w:lineRule="exact"/>
    </w:pPr>
    <w:rPr>
      <w:spacing w:val="0"/>
      <w:sz w:val="16"/>
      <w:szCs w:val="16"/>
      <w:u w:val="none"/>
    </w:rPr>
  </w:style>
  <w:style w:type="character" w:customStyle="1" w:styleId="27">
    <w:name w:val="Body text (2) Exact1"/>
    <w:basedOn w:val="12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u w:val="single"/>
      <w:lang w:val="de-DE" w:eastAsia="de-DE" w:bidi="de-DE"/>
    </w:rPr>
  </w:style>
  <w:style w:type="character" w:customStyle="1" w:styleId="28">
    <w:name w:val="Body text (6) Exact"/>
    <w:basedOn w:val="2"/>
    <w:link w:val="29"/>
    <w:uiPriority w:val="0"/>
    <w:rPr>
      <w:sz w:val="15"/>
      <w:szCs w:val="15"/>
      <w:u w:val="none"/>
    </w:rPr>
  </w:style>
  <w:style w:type="paragraph" w:customStyle="1" w:styleId="29">
    <w:name w:val="Body text (6)"/>
    <w:basedOn w:val="1"/>
    <w:link w:val="28"/>
    <w:uiPriority w:val="0"/>
    <w:pPr>
      <w:widowControl w:val="0"/>
      <w:shd w:val="clear" w:color="auto" w:fill="FFFFFF"/>
      <w:spacing w:line="0" w:lineRule="exact"/>
    </w:pPr>
    <w:rPr>
      <w:sz w:val="15"/>
      <w:szCs w:val="15"/>
      <w:u w:val="none"/>
    </w:rPr>
  </w:style>
  <w:style w:type="character" w:customStyle="1" w:styleId="30">
    <w:name w:val="Body text (7) Exact"/>
    <w:basedOn w:val="2"/>
    <w:link w:val="31"/>
    <w:uiPriority w:val="0"/>
    <w:rPr>
      <w:rFonts w:ascii="Times New Roman" w:hAnsi="Times New Roman" w:eastAsia="Times New Roman" w:cs="Times New Roman"/>
      <w:sz w:val="17"/>
      <w:szCs w:val="17"/>
      <w:u w:val="none"/>
    </w:rPr>
  </w:style>
  <w:style w:type="paragraph" w:customStyle="1" w:styleId="31">
    <w:name w:val="Body text (7)"/>
    <w:basedOn w:val="1"/>
    <w:link w:val="30"/>
    <w:uiPriority w:val="0"/>
    <w:pPr>
      <w:widowControl w:val="0"/>
      <w:shd w:val="clear" w:color="auto" w:fill="FFFFFF"/>
      <w:spacing w:line="0" w:lineRule="exact"/>
    </w:pPr>
    <w:rPr>
      <w:rFonts w:ascii="Times New Roman" w:hAnsi="Times New Roman" w:eastAsia="Times New Roman" w:cs="Times New Roman"/>
      <w:sz w:val="17"/>
      <w:szCs w:val="17"/>
      <w:u w:val="none"/>
    </w:rPr>
  </w:style>
  <w:style w:type="character" w:customStyle="1" w:styleId="32">
    <w:name w:val="Body text (9) Exact"/>
    <w:basedOn w:val="2"/>
    <w:link w:val="33"/>
    <w:uiPriority w:val="0"/>
    <w:rPr>
      <w:rFonts w:ascii="Times New Roman" w:hAnsi="Times New Roman" w:eastAsia="Times New Roman" w:cs="Times New Roman"/>
      <w:spacing w:val="-10"/>
      <w:sz w:val="38"/>
      <w:szCs w:val="38"/>
      <w:u w:val="none"/>
    </w:rPr>
  </w:style>
  <w:style w:type="paragraph" w:customStyle="1" w:styleId="33">
    <w:name w:val="Body text (9)"/>
    <w:basedOn w:val="1"/>
    <w:link w:val="32"/>
    <w:uiPriority w:val="0"/>
    <w:pPr>
      <w:widowControl w:val="0"/>
      <w:shd w:val="clear" w:color="auto" w:fill="FFFFFF"/>
      <w:spacing w:line="0" w:lineRule="exact"/>
    </w:pPr>
    <w:rPr>
      <w:rFonts w:ascii="Times New Roman" w:hAnsi="Times New Roman" w:eastAsia="Times New Roman" w:cs="Times New Roman"/>
      <w:spacing w:val="-10"/>
      <w:sz w:val="38"/>
      <w:szCs w:val="38"/>
      <w:u w:val="none"/>
    </w:rPr>
  </w:style>
  <w:style w:type="character" w:customStyle="1" w:styleId="34">
    <w:name w:val="Body text (9) + Microsoft Sans Serif"/>
    <w:aliases w:val="17 pt,Italic,Spacing -1 pt Exact"/>
    <w:basedOn w:val="32"/>
    <w:qFormat/>
    <w:uiPriority w:val="0"/>
    <w:rPr>
      <w:rFonts w:ascii="Microsoft Sans Serif" w:hAnsi="Microsoft Sans Serif" w:eastAsia="Microsoft Sans Serif" w:cs="Microsoft Sans Serif"/>
      <w:i/>
      <w:iCs/>
      <w:color w:val="000000"/>
      <w:spacing w:val="-30"/>
      <w:w w:val="100"/>
      <w:position w:val="0"/>
      <w:sz w:val="34"/>
      <w:szCs w:val="34"/>
      <w:lang w:val="de-DE" w:eastAsia="de-DE" w:bidi="de-DE"/>
    </w:rPr>
  </w:style>
  <w:style w:type="character" w:customStyle="1" w:styleId="35">
    <w:name w:val="Body text (8)_"/>
    <w:basedOn w:val="2"/>
    <w:link w:val="36"/>
    <w:qFormat/>
    <w:uiPriority w:val="0"/>
    <w:rPr>
      <w:sz w:val="16"/>
      <w:szCs w:val="16"/>
      <w:u w:val="none"/>
    </w:rPr>
  </w:style>
  <w:style w:type="paragraph" w:customStyle="1" w:styleId="36">
    <w:name w:val="Body text (8)"/>
    <w:basedOn w:val="1"/>
    <w:link w:val="35"/>
    <w:uiPriority w:val="0"/>
    <w:pPr>
      <w:widowControl w:val="0"/>
      <w:shd w:val="clear" w:color="auto" w:fill="FFFFFF"/>
      <w:spacing w:line="202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5.jpeg" TargetMode="Externa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7.jpeg" TargetMode="External"/><Relationship Id="rId11" Type="http://schemas.openxmlformats.org/officeDocument/2006/relationships/image" Target="media/image4.jpeg"/><Relationship Id="rId10" Type="http://schemas.openxmlformats.org/officeDocument/2006/relationships/image" Target="media/image6.jpe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0"/>
    <customShpInfo spid="_x0000_s1031"/>
    <customShpInfo spid="_x0000_s1032"/>
    <customShpInfo spid="_x0000_s1033"/>
    <customShpInfo spid="_x0000_s1035"/>
    <customShpInfo spid="_x0000_s1037"/>
    <customShpInfo spid="_x0000_s1039"/>
    <customShpInfo spid="_x0000_s1040"/>
    <customShpInfo spid="_x0000_s1034"/>
    <customShpInfo spid="_x0000_s1036"/>
    <customShpInfo spid="_x0000_s1038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2022-03-28T06:46:01Z</dcterms:created>
  <dc:creator>alexa</dc:creator>
  <cp:lastModifiedBy>Скада Зенон</cp:lastModifiedBy>
  <dcterms:modified xsi:type="dcterms:W3CDTF">2022-03-28T07:02:02Z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BA4E61DBFC804808B9A2B52F0DBE89CE</vt:lpwstr>
  </property>
</Properties>
</file>